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8513E6" w:rsidRPr="00D46E3B" w14:paraId="2C15FBE3" w14:textId="77777777" w:rsidTr="004C490F">
        <w:trPr>
          <w:trHeight w:val="1402"/>
        </w:trPr>
        <w:tc>
          <w:tcPr>
            <w:tcW w:w="2694" w:type="dxa"/>
            <w:tcBorders>
              <w:bottom w:val="nil"/>
            </w:tcBorders>
            <w:vAlign w:val="center"/>
          </w:tcPr>
          <w:p w14:paraId="6639CD50" w14:textId="0A037E0B" w:rsidR="008513E6" w:rsidRPr="007420A2" w:rsidRDefault="009B03AD" w:rsidP="004C490F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jc w:val="center"/>
              <w:rPr>
                <w:rFonts w:eastAsia="Microsoft JhengHei" w:cstheme="minorHAnsi"/>
                <w:bCs/>
                <w:iCs/>
                <w:snapToGrid w:val="0"/>
                <w:highlight w:val="cyan"/>
              </w:rPr>
            </w:pPr>
            <w:r>
              <w:rPr>
                <w:rFonts w:eastAsia="Microsoft JhengHei" w:cstheme="minorHAnsi"/>
                <w:bCs/>
                <w:iCs/>
                <w:noProof/>
                <w:sz w:val="24"/>
                <w:szCs w:val="24"/>
                <w:highlight w:val="yellow"/>
              </w:rPr>
              <w:t xml:space="preserve">Insert the appropriate </w:t>
            </w:r>
            <w:r w:rsidRPr="00A21414">
              <w:rPr>
                <w:rFonts w:eastAsia="Microsoft JhengHei" w:cstheme="minorHAnsi"/>
                <w:bCs/>
                <w:iCs/>
                <w:noProof/>
                <w:sz w:val="24"/>
                <w:szCs w:val="24"/>
                <w:highlight w:val="yellow"/>
              </w:rPr>
              <w:t>Territory or Government official symbol or logo</w:t>
            </w:r>
          </w:p>
        </w:tc>
        <w:tc>
          <w:tcPr>
            <w:tcW w:w="6945" w:type="dxa"/>
            <w:vAlign w:val="center"/>
          </w:tcPr>
          <w:p w14:paraId="528664E1" w14:textId="4337D764" w:rsidR="008513E6" w:rsidRPr="001B0F0C" w:rsidRDefault="008513E6" w:rsidP="004C490F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before="240" w:line="288" w:lineRule="auto"/>
              <w:jc w:val="center"/>
              <w:rPr>
                <w:rFonts w:eastAsia="Microsoft JhengHei" w:cs="Arial"/>
                <w:b/>
                <w:snapToGrid w:val="0"/>
                <w:sz w:val="32"/>
                <w:szCs w:val="32"/>
              </w:rPr>
            </w:pPr>
            <w:r w:rsidRPr="009B03AD">
              <w:rPr>
                <w:rFonts w:eastAsia="Microsoft JhengHei" w:cs="Arial"/>
                <w:b/>
                <w:snapToGrid w:val="0"/>
                <w:sz w:val="32"/>
                <w:szCs w:val="32"/>
                <w:highlight w:val="yellow"/>
              </w:rPr>
              <w:t xml:space="preserve">ADD THE </w:t>
            </w:r>
            <w:r w:rsidR="009B03AD" w:rsidRPr="009B03AD">
              <w:rPr>
                <w:rFonts w:eastAsia="Microsoft JhengHei" w:cs="Arial"/>
                <w:b/>
                <w:snapToGrid w:val="0"/>
                <w:sz w:val="32"/>
                <w:szCs w:val="32"/>
                <w:highlight w:val="yellow"/>
              </w:rPr>
              <w:t>UKOT</w:t>
            </w:r>
            <w:r w:rsidRPr="009B03AD">
              <w:rPr>
                <w:rFonts w:eastAsia="Microsoft JhengHei" w:cs="Arial"/>
                <w:b/>
                <w:snapToGrid w:val="0"/>
                <w:sz w:val="32"/>
                <w:szCs w:val="32"/>
                <w:highlight w:val="yellow"/>
              </w:rPr>
              <w:t xml:space="preserve"> NAME</w:t>
            </w:r>
          </w:p>
          <w:p w14:paraId="08D8FE62" w14:textId="77777777" w:rsidR="008513E6" w:rsidRPr="00E64815" w:rsidRDefault="008513E6" w:rsidP="004C490F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before="240" w:line="288" w:lineRule="auto"/>
              <w:jc w:val="center"/>
              <w:rPr>
                <w:rFonts w:ascii="Arial" w:eastAsia="Microsoft JhengHei" w:hAnsi="Arial" w:cs="Arial"/>
                <w:b/>
                <w:snapToGrid w:val="0"/>
                <w:sz w:val="32"/>
                <w:szCs w:val="36"/>
              </w:rPr>
            </w:pPr>
            <w:r>
              <w:rPr>
                <w:rFonts w:eastAsia="Microsoft JhengHei" w:cs="Arial"/>
                <w:b/>
                <w:snapToGrid w:val="0"/>
                <w:sz w:val="32"/>
                <w:szCs w:val="36"/>
              </w:rPr>
              <w:t>Inspection Protocol for</w:t>
            </w:r>
          </w:p>
          <w:p w14:paraId="07A3A5A2" w14:textId="5CE558B4" w:rsidR="008513E6" w:rsidRPr="001B0F0C" w:rsidRDefault="008513E6" w:rsidP="004C490F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after="360" w:line="288" w:lineRule="auto"/>
              <w:jc w:val="center"/>
              <w:rPr>
                <w:rFonts w:ascii="Arial" w:eastAsia="Microsoft JhengHei" w:hAnsi="Arial" w:cs="Arial"/>
                <w:b/>
                <w:snapToGrid w:val="0"/>
                <w:sz w:val="28"/>
                <w:szCs w:val="32"/>
                <w:u w:val="single"/>
              </w:rPr>
            </w:pPr>
            <w:r>
              <w:rPr>
                <w:rFonts w:ascii="Arial" w:eastAsia="Microsoft JhengHei" w:hAnsi="Arial" w:cs="Arial"/>
                <w:b/>
                <w:snapToGrid w:val="0"/>
                <w:sz w:val="28"/>
                <w:szCs w:val="32"/>
                <w:u w:val="single"/>
              </w:rPr>
              <w:t xml:space="preserve">VEHICLES, MACHINERY AND </w:t>
            </w:r>
            <w:r w:rsidR="002559A2">
              <w:rPr>
                <w:rFonts w:ascii="Arial" w:eastAsia="Microsoft JhengHei" w:hAnsi="Arial" w:cs="Arial"/>
                <w:b/>
                <w:snapToGrid w:val="0"/>
                <w:sz w:val="28"/>
                <w:szCs w:val="32"/>
                <w:u w:val="single"/>
              </w:rPr>
              <w:t>TYRES</w:t>
            </w:r>
          </w:p>
        </w:tc>
      </w:tr>
      <w:tr w:rsidR="008513E6" w:rsidRPr="00D87C23" w14:paraId="1191B10E" w14:textId="77777777" w:rsidTr="004C490F">
        <w:trPr>
          <w:trHeight w:val="345"/>
        </w:trPr>
        <w:tc>
          <w:tcPr>
            <w:tcW w:w="2694" w:type="dxa"/>
            <w:tcBorders>
              <w:top w:val="nil"/>
            </w:tcBorders>
            <w:vAlign w:val="center"/>
          </w:tcPr>
          <w:p w14:paraId="626D0A9B" w14:textId="77777777" w:rsidR="008513E6" w:rsidRPr="00D87C23" w:rsidRDefault="008513E6" w:rsidP="004C490F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before="120" w:after="120"/>
              <w:jc w:val="center"/>
              <w:rPr>
                <w:rFonts w:eastAsia="Microsoft JhengHei" w:cstheme="minorHAnsi"/>
                <w:b/>
                <w:snapToGrid w:val="0"/>
                <w:color w:val="FFFFFF"/>
                <w:sz w:val="32"/>
              </w:rPr>
            </w:pPr>
            <w:r w:rsidRPr="00D87C23">
              <w:rPr>
                <w:rFonts w:eastAsia="Microsoft JhengHei" w:cstheme="minorHAnsi"/>
                <w:b/>
                <w:snapToGrid w:val="0"/>
                <w:color w:val="595959"/>
                <w:sz w:val="24"/>
                <w:szCs w:val="24"/>
              </w:rPr>
              <w:t>BIOSECURITY</w:t>
            </w:r>
          </w:p>
        </w:tc>
        <w:tc>
          <w:tcPr>
            <w:tcW w:w="6945" w:type="dxa"/>
          </w:tcPr>
          <w:p w14:paraId="0C3CBFAB" w14:textId="77777777" w:rsidR="008513E6" w:rsidRPr="00D87C23" w:rsidRDefault="008513E6" w:rsidP="004C490F">
            <w:pPr>
              <w:spacing w:before="120" w:after="120"/>
              <w:jc w:val="right"/>
              <w:rPr>
                <w:rFonts w:eastAsia="Microsoft JhengHei" w:cstheme="minorHAnsi"/>
                <w:bCs/>
                <w:vertAlign w:val="superscript"/>
              </w:rPr>
            </w:pPr>
            <w:r w:rsidRPr="008250A6">
              <w:rPr>
                <w:rFonts w:eastAsia="Microsoft JhengHei" w:cstheme="minorHAnsi"/>
                <w:bCs/>
                <w:sz w:val="20"/>
                <w:szCs w:val="20"/>
              </w:rPr>
              <w:t xml:space="preserve">Version </w:t>
            </w:r>
            <w:r w:rsidRPr="009B03AD">
              <w:rPr>
                <w:rFonts w:eastAsia="Microsoft JhengHei" w:cstheme="minorHAnsi"/>
                <w:bCs/>
                <w:sz w:val="20"/>
                <w:szCs w:val="20"/>
                <w:highlight w:val="yellow"/>
              </w:rPr>
              <w:t>XXX</w:t>
            </w:r>
          </w:p>
        </w:tc>
      </w:tr>
    </w:tbl>
    <w:p w14:paraId="674892EF" w14:textId="77777777" w:rsidR="008513E6" w:rsidRPr="008513E6" w:rsidRDefault="008513E6" w:rsidP="008513E6">
      <w:pPr>
        <w:spacing w:after="120"/>
        <w:jc w:val="both"/>
        <w:rPr>
          <w:rFonts w:cstheme="minorHAnsi"/>
          <w:b/>
        </w:rPr>
      </w:pPr>
    </w:p>
    <w:p w14:paraId="118770BA" w14:textId="23CC14D9" w:rsidR="001A1F34" w:rsidRPr="008513E6" w:rsidRDefault="001A1F34" w:rsidP="008513E6">
      <w:pPr>
        <w:spacing w:after="120"/>
        <w:jc w:val="both"/>
        <w:rPr>
          <w:rFonts w:cstheme="minorHAnsi"/>
          <w:b/>
          <w:sz w:val="24"/>
          <w:szCs w:val="24"/>
        </w:rPr>
      </w:pPr>
      <w:r w:rsidRPr="008513E6">
        <w:rPr>
          <w:rFonts w:cstheme="minorHAnsi"/>
          <w:b/>
          <w:sz w:val="24"/>
          <w:szCs w:val="24"/>
        </w:rPr>
        <w:t xml:space="preserve">Inspection protocol for vehicles </w:t>
      </w:r>
    </w:p>
    <w:p w14:paraId="09B82F6F" w14:textId="52B37A92" w:rsidR="00844FF0" w:rsidRPr="008513E6" w:rsidRDefault="00844FF0" w:rsidP="008513E6">
      <w:pPr>
        <w:pStyle w:val="BodyText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513E6">
        <w:rPr>
          <w:rFonts w:asciiTheme="minorHAnsi" w:hAnsiTheme="minorHAnsi" w:cstheme="minorHAnsi"/>
          <w:sz w:val="22"/>
          <w:szCs w:val="22"/>
        </w:rPr>
        <w:t xml:space="preserve">Inspection procedures have been developed in accordance with International Standard Phytosanitary Measures (ISPM) No. 41: </w:t>
      </w:r>
      <w:r w:rsidRPr="008513E6">
        <w:rPr>
          <w:rStyle w:val="st1"/>
          <w:rFonts w:asciiTheme="minorHAnsi" w:hAnsiTheme="minorHAnsi" w:cstheme="minorHAnsi"/>
          <w:sz w:val="22"/>
          <w:szCs w:val="22"/>
        </w:rPr>
        <w:t>International movement of used vehicles, machinery and equipment</w:t>
      </w:r>
      <w:r w:rsidR="008513E6">
        <w:rPr>
          <w:rStyle w:val="st1"/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="008513E6" w:rsidRPr="00F95A76">
          <w:rPr>
            <w:rStyle w:val="Hyperlink"/>
            <w:rFonts w:asciiTheme="minorHAnsi" w:hAnsiTheme="minorHAnsi" w:cstheme="minorHAnsi"/>
            <w:sz w:val="22"/>
            <w:szCs w:val="22"/>
          </w:rPr>
          <w:t>https://www.ippc.int/static/media/files/publication/en/2019/05/ISPM_41_2017_En_VME_2019-04-30_PostCPM14_InkAm.pdf</w:t>
        </w:r>
      </w:hyperlink>
      <w:r w:rsidR="008513E6">
        <w:rPr>
          <w:rStyle w:val="st1"/>
          <w:rFonts w:asciiTheme="minorHAnsi" w:hAnsiTheme="minorHAnsi" w:cstheme="minorHAnsi"/>
          <w:sz w:val="22"/>
          <w:szCs w:val="22"/>
        </w:rPr>
        <w:t>)</w:t>
      </w:r>
      <w:r w:rsidRPr="008513E6">
        <w:rPr>
          <w:rStyle w:val="st1"/>
          <w:rFonts w:asciiTheme="minorHAnsi" w:hAnsiTheme="minorHAnsi" w:cstheme="minorHAnsi"/>
          <w:sz w:val="22"/>
          <w:szCs w:val="22"/>
        </w:rPr>
        <w:t>.</w:t>
      </w:r>
    </w:p>
    <w:p w14:paraId="13FC44FF" w14:textId="77777777" w:rsidR="001A1F34" w:rsidRPr="008513E6" w:rsidRDefault="001A1F34" w:rsidP="008513E6">
      <w:pPr>
        <w:spacing w:before="240" w:after="120"/>
        <w:jc w:val="both"/>
        <w:rPr>
          <w:rFonts w:cstheme="minorHAnsi"/>
          <w:b/>
          <w:bCs/>
          <w:u w:val="single"/>
        </w:rPr>
      </w:pPr>
      <w:r w:rsidRPr="008513E6">
        <w:rPr>
          <w:rFonts w:cstheme="minorHAnsi"/>
          <w:b/>
          <w:bCs/>
          <w:u w:val="single"/>
        </w:rPr>
        <w:t>Vehicles – external checks</w:t>
      </w:r>
    </w:p>
    <w:p w14:paraId="4FEFB1AB" w14:textId="6EDCF26D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 xml:space="preserve">Confirm with Customs </w:t>
      </w:r>
      <w:r w:rsidR="008513E6" w:rsidRPr="009B03AD">
        <w:rPr>
          <w:rFonts w:cstheme="minorHAnsi"/>
          <w:highlight w:val="yellow"/>
        </w:rPr>
        <w:t>[If appropriate]</w:t>
      </w:r>
      <w:r w:rsidR="008513E6">
        <w:rPr>
          <w:rFonts w:cstheme="minorHAnsi"/>
        </w:rPr>
        <w:t xml:space="preserve"> </w:t>
      </w:r>
      <w:r w:rsidRPr="008513E6">
        <w:rPr>
          <w:rFonts w:cstheme="minorHAnsi"/>
        </w:rPr>
        <w:t>that external checks can be initiated.</w:t>
      </w:r>
    </w:p>
    <w:p w14:paraId="397FCE74" w14:textId="69C5FCC0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Enter vehicle identification data in the Vehicle Inspection Data Form</w:t>
      </w:r>
      <w:r w:rsidR="008513E6">
        <w:rPr>
          <w:rFonts w:cstheme="minorHAnsi"/>
        </w:rPr>
        <w:t xml:space="preserve"> [</w:t>
      </w:r>
      <w:r w:rsidR="008513E6" w:rsidRPr="009B03AD">
        <w:rPr>
          <w:rFonts w:cstheme="minorHAnsi"/>
          <w:highlight w:val="yellow"/>
        </w:rPr>
        <w:t>Revise as appropriate</w:t>
      </w:r>
      <w:r w:rsidR="008513E6">
        <w:rPr>
          <w:rFonts w:cstheme="minorHAnsi"/>
        </w:rPr>
        <w:t>]</w:t>
      </w:r>
      <w:r w:rsidRPr="008513E6">
        <w:rPr>
          <w:rFonts w:cstheme="minorHAnsi"/>
        </w:rPr>
        <w:t>.</w:t>
      </w:r>
    </w:p>
    <w:p w14:paraId="7720101A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Check for webbing and live spiders, looking specifically:</w:t>
      </w:r>
    </w:p>
    <w:p w14:paraId="2416BF17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Wing mirrors</w:t>
      </w:r>
    </w:p>
    <w:p w14:paraId="17ADA2C2" w14:textId="709DBE8D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Around the edges of tyres on the back of the vehicle, e</w:t>
      </w:r>
      <w:r w:rsidR="0040751E">
        <w:rPr>
          <w:rFonts w:cstheme="minorHAnsi"/>
        </w:rPr>
        <w:t>.</w:t>
      </w:r>
      <w:r w:rsidRPr="008513E6">
        <w:rPr>
          <w:rFonts w:cstheme="minorHAnsi"/>
        </w:rPr>
        <w:t>g</w:t>
      </w:r>
      <w:r w:rsidR="0040751E">
        <w:rPr>
          <w:rFonts w:cstheme="minorHAnsi"/>
        </w:rPr>
        <w:t>.</w:t>
      </w:r>
      <w:r w:rsidRPr="008513E6">
        <w:rPr>
          <w:rFonts w:cstheme="minorHAnsi"/>
        </w:rPr>
        <w:t xml:space="preserve"> Toyota RAV4 models</w:t>
      </w:r>
    </w:p>
    <w:p w14:paraId="7B49B84D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Around number plates</w:t>
      </w:r>
    </w:p>
    <w:p w14:paraId="56305B48" w14:textId="77777777" w:rsidR="001A1F34" w:rsidRPr="008513E6" w:rsidRDefault="001A1F34" w:rsidP="0040751E">
      <w:pPr>
        <w:pStyle w:val="ListParagraph"/>
        <w:numPr>
          <w:ilvl w:val="1"/>
          <w:numId w:val="10"/>
        </w:numPr>
        <w:spacing w:after="120"/>
        <w:ind w:left="1434" w:hanging="357"/>
        <w:jc w:val="both"/>
        <w:rPr>
          <w:rFonts w:cstheme="minorHAnsi"/>
        </w:rPr>
      </w:pPr>
      <w:r w:rsidRPr="008513E6">
        <w:rPr>
          <w:rFonts w:cstheme="minorHAnsi"/>
        </w:rPr>
        <w:t>Under wheel arches</w:t>
      </w:r>
    </w:p>
    <w:p w14:paraId="182AB5FF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Any other nooks and crannies</w:t>
      </w:r>
    </w:p>
    <w:p w14:paraId="3994AD23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If webbing or live spiders are detected:</w:t>
      </w:r>
    </w:p>
    <w:p w14:paraId="17C2E5B8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Spray pyrethroid insecticide into the webbing and nooks and crannies. Spray into the cavity behind the mirror of wing mirrors as this is a common refuge of spiders.</w:t>
      </w:r>
    </w:p>
    <w:p w14:paraId="2AF37AB1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Be prepared with a container (such as the spray can lid) to catch any spiders which emerge. This can happen very quickly after spraying.</w:t>
      </w:r>
    </w:p>
    <w:p w14:paraId="59B6B0A4" w14:textId="77777777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 xml:space="preserve">Capture any live spiders seen or flushed out and preserve in 70% alcohol. </w:t>
      </w:r>
    </w:p>
    <w:p w14:paraId="50A36356" w14:textId="56903781" w:rsidR="001A1F34" w:rsidRPr="008513E6" w:rsidRDefault="001A1F34" w:rsidP="008513E6">
      <w:pPr>
        <w:pStyle w:val="ListParagraph"/>
        <w:numPr>
          <w:ilvl w:val="1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All the spiders collected from vehicles transported together can be preserved in the same container, labelled with the voyage number and date of arrival.</w:t>
      </w:r>
    </w:p>
    <w:p w14:paraId="2726B954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Note any webbing presence and spiders seen or collected in the Vehicle Inspection Data Sheet.</w:t>
      </w:r>
    </w:p>
    <w:p w14:paraId="13A09240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Check under wheel arches for compacted mud and debris.</w:t>
      </w:r>
    </w:p>
    <w:p w14:paraId="121766B6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Check around the bonnet and windscreen area for debris such as dried leaves.</w:t>
      </w:r>
    </w:p>
    <w:p w14:paraId="26CC1635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 xml:space="preserve">Collect any mud and debris in a plastic bag, labelled with the vehicle registration number, </w:t>
      </w:r>
      <w:r w:rsidR="00D53306" w:rsidRPr="008513E6">
        <w:rPr>
          <w:rFonts w:cstheme="minorHAnsi"/>
        </w:rPr>
        <w:t>vessel on which they were carried,</w:t>
      </w:r>
      <w:r w:rsidRPr="008513E6">
        <w:rPr>
          <w:rFonts w:cstheme="minorHAnsi"/>
        </w:rPr>
        <w:t xml:space="preserve"> and date of arrival.</w:t>
      </w:r>
    </w:p>
    <w:p w14:paraId="7E7CAAAB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Note mud and debris presence or absence, and if collected in the Vehicle Inspection Data Sheet.</w:t>
      </w:r>
    </w:p>
    <w:p w14:paraId="0FAC63E6" w14:textId="77777777" w:rsidR="001A1F34" w:rsidRPr="008513E6" w:rsidRDefault="001A1F34" w:rsidP="008513E6">
      <w:pPr>
        <w:pStyle w:val="ListParagraph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Note any other features of biosecurity relevance.</w:t>
      </w:r>
    </w:p>
    <w:p w14:paraId="6381391B" w14:textId="77777777" w:rsidR="001A1F34" w:rsidRPr="008513E6" w:rsidRDefault="001A1F34" w:rsidP="008513E6">
      <w:pPr>
        <w:keepNext/>
        <w:spacing w:before="240" w:after="1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513E6">
        <w:rPr>
          <w:rFonts w:cstheme="minorHAnsi"/>
          <w:b/>
          <w:bCs/>
          <w:sz w:val="24"/>
          <w:szCs w:val="24"/>
          <w:u w:val="single"/>
        </w:rPr>
        <w:lastRenderedPageBreak/>
        <w:t>Vehicles – internal checks</w:t>
      </w:r>
    </w:p>
    <w:p w14:paraId="6F78B6BE" w14:textId="4DAF1CB5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Internal checks are only to be made in the presence of a customs officer and/or vehicle owner</w:t>
      </w:r>
      <w:r w:rsidR="008513E6">
        <w:rPr>
          <w:rFonts w:cstheme="minorHAnsi"/>
        </w:rPr>
        <w:t xml:space="preserve"> [</w:t>
      </w:r>
      <w:r w:rsidR="008513E6" w:rsidRPr="009B03AD">
        <w:rPr>
          <w:rFonts w:cstheme="minorHAnsi"/>
          <w:highlight w:val="yellow"/>
        </w:rPr>
        <w:t>Revise as appropriate</w:t>
      </w:r>
      <w:r w:rsidR="008513E6">
        <w:rPr>
          <w:rFonts w:cstheme="minorHAnsi"/>
        </w:rPr>
        <w:t>]</w:t>
      </w:r>
      <w:r w:rsidR="008513E6" w:rsidRPr="008513E6">
        <w:rPr>
          <w:rFonts w:cstheme="minorHAnsi"/>
        </w:rPr>
        <w:t>.</w:t>
      </w:r>
    </w:p>
    <w:p w14:paraId="0507937C" w14:textId="77777777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Make a general assessment of cleanliness.</w:t>
      </w:r>
    </w:p>
    <w:p w14:paraId="0EB1A449" w14:textId="77777777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 xml:space="preserve">Check under floor mats, door pockets, down the sides and below the front seats, the boot, and under the spare tyre where this is stored inside the vehicle. </w:t>
      </w:r>
    </w:p>
    <w:p w14:paraId="4FF84CC0" w14:textId="77777777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If webbing or live spiders or other invertebrates are detected:</w:t>
      </w:r>
    </w:p>
    <w:p w14:paraId="03A53F7D" w14:textId="77777777" w:rsidR="001A1F34" w:rsidRPr="008513E6" w:rsidRDefault="001A1F34" w:rsidP="008513E6">
      <w:pPr>
        <w:pStyle w:val="ListParagraph"/>
        <w:numPr>
          <w:ilvl w:val="1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Spray with a pyrethroid insecticide.</w:t>
      </w:r>
    </w:p>
    <w:p w14:paraId="75815ACD" w14:textId="77777777" w:rsidR="001A1F34" w:rsidRPr="008513E6" w:rsidRDefault="001A1F34" w:rsidP="008513E6">
      <w:pPr>
        <w:pStyle w:val="ListParagraph"/>
        <w:numPr>
          <w:ilvl w:val="1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Be prepared with a container (such as the spray can lid) to catch any spiders which emerge. This can happen very quickly after spraying.</w:t>
      </w:r>
    </w:p>
    <w:p w14:paraId="7E8553BE" w14:textId="77777777" w:rsidR="001A1F34" w:rsidRPr="008513E6" w:rsidRDefault="001A1F34" w:rsidP="008513E6">
      <w:pPr>
        <w:pStyle w:val="ListParagraph"/>
        <w:numPr>
          <w:ilvl w:val="1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Capture any live spiders seen or flushed out and preserve as detailed above.</w:t>
      </w:r>
    </w:p>
    <w:p w14:paraId="5BEAA82B" w14:textId="77777777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 xml:space="preserve">Collect any debris or items of biosecurity concern in a plastic bag labelled with the vehicle registration number, </w:t>
      </w:r>
      <w:r w:rsidR="00D53306" w:rsidRPr="008513E6">
        <w:rPr>
          <w:rFonts w:cstheme="minorHAnsi"/>
        </w:rPr>
        <w:t>vessel on which they were carried,</w:t>
      </w:r>
      <w:r w:rsidRPr="008513E6">
        <w:rPr>
          <w:rFonts w:cstheme="minorHAnsi"/>
        </w:rPr>
        <w:t xml:space="preserve"> and date of arrival.</w:t>
      </w:r>
    </w:p>
    <w:p w14:paraId="5442551C" w14:textId="77777777" w:rsidR="001A1F34" w:rsidRPr="008513E6" w:rsidRDefault="001A1F34" w:rsidP="008513E6">
      <w:pPr>
        <w:pStyle w:val="ListParagraph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Note debris presence or absence, and if collected in the Vehicle Inspection Data Sheet.</w:t>
      </w:r>
    </w:p>
    <w:p w14:paraId="0FC7E4B2" w14:textId="50AE112A" w:rsidR="00FD7A72" w:rsidRDefault="001A1F34" w:rsidP="008513E6">
      <w:pPr>
        <w:spacing w:after="120"/>
        <w:jc w:val="both"/>
        <w:rPr>
          <w:rFonts w:cstheme="minorHAnsi"/>
        </w:rPr>
      </w:pPr>
      <w:r w:rsidRPr="008513E6">
        <w:rPr>
          <w:rFonts w:cstheme="minorHAnsi"/>
        </w:rPr>
        <w:t>All mud, debris and invertebrate collected to be passed to</w:t>
      </w:r>
      <w:r w:rsidR="008513E6">
        <w:rPr>
          <w:rFonts w:cstheme="minorHAnsi"/>
        </w:rPr>
        <w:t xml:space="preserve"> </w:t>
      </w:r>
      <w:r w:rsidR="009B03AD">
        <w:rPr>
          <w:rFonts w:cstheme="minorHAnsi"/>
        </w:rPr>
        <w:t>XXX</w:t>
      </w:r>
      <w:r w:rsidRPr="008513E6">
        <w:rPr>
          <w:rFonts w:cstheme="minorHAnsi"/>
        </w:rPr>
        <w:t xml:space="preserve"> </w:t>
      </w:r>
      <w:r w:rsidR="008513E6" w:rsidRPr="009B03AD">
        <w:rPr>
          <w:rFonts w:cstheme="minorHAnsi"/>
          <w:highlight w:val="yellow"/>
        </w:rPr>
        <w:t>[Add the relevant department/laboratory]</w:t>
      </w:r>
      <w:r w:rsidRPr="008513E6">
        <w:rPr>
          <w:rFonts w:cstheme="minorHAnsi"/>
        </w:rPr>
        <w:t xml:space="preserve"> for appropriate pr</w:t>
      </w:r>
      <w:r w:rsidR="004E7542" w:rsidRPr="008513E6">
        <w:rPr>
          <w:rFonts w:cstheme="minorHAnsi"/>
        </w:rPr>
        <w:t>ocessing</w:t>
      </w:r>
      <w:r w:rsidR="008513E6">
        <w:rPr>
          <w:rFonts w:cstheme="minorHAnsi"/>
        </w:rPr>
        <w:t xml:space="preserve"> (identification of invertebrates and testing soil for viable seeds)</w:t>
      </w:r>
      <w:r w:rsidR="004E7542" w:rsidRPr="008513E6">
        <w:rPr>
          <w:rFonts w:cstheme="minorHAnsi"/>
        </w:rPr>
        <w:t>.</w:t>
      </w:r>
    </w:p>
    <w:p w14:paraId="40D5576B" w14:textId="53877192" w:rsidR="00B364AA" w:rsidRDefault="00B364AA" w:rsidP="008513E6">
      <w:pPr>
        <w:spacing w:after="120"/>
        <w:jc w:val="both"/>
        <w:rPr>
          <w:rFonts w:cstheme="minorHAnsi"/>
        </w:rPr>
      </w:pPr>
    </w:p>
    <w:p w14:paraId="0E1CD5BE" w14:textId="03409C7D" w:rsidR="00B364AA" w:rsidRDefault="00B364AA">
      <w:pPr>
        <w:rPr>
          <w:rFonts w:cstheme="minorHAnsi"/>
        </w:rPr>
      </w:pPr>
      <w:r>
        <w:rPr>
          <w:rFonts w:cstheme="minorHAnsi"/>
        </w:rPr>
        <w:br w:type="page"/>
      </w:r>
    </w:p>
    <w:p w14:paraId="14BD1789" w14:textId="77777777" w:rsidR="00B364AA" w:rsidRDefault="00B364AA" w:rsidP="00B364AA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spacing w:before="240" w:after="0" w:line="288" w:lineRule="auto"/>
        <w:rPr>
          <w:rFonts w:eastAsia="Microsoft JhengHei" w:cstheme="minorHAnsi"/>
          <w:b/>
          <w:snapToGrid w:val="0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List of Guidance notes and </w:t>
      </w:r>
      <w:r>
        <w:rPr>
          <w:rFonts w:eastAsia="Microsoft JhengHei" w:cstheme="minorHAnsi"/>
          <w:b/>
          <w:snapToGrid w:val="0"/>
          <w:sz w:val="28"/>
          <w:szCs w:val="28"/>
        </w:rPr>
        <w:t>Import Health Standard Templates available:</w:t>
      </w:r>
    </w:p>
    <w:p w14:paraId="353CAE4C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bCs/>
          <w:snapToGrid w:val="0"/>
          <w:u w:val="single"/>
        </w:rPr>
        <w:t>FRESH FRUIT AND VEGETABLES FOR HUMAN CONSUMPTION</w:t>
      </w:r>
    </w:p>
    <w:p w14:paraId="73F7770B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bCs/>
          <w:snapToGrid w:val="0"/>
          <w:u w:val="single"/>
        </w:rPr>
        <w:t>LIVE PLANT MATERIAL</w:t>
      </w:r>
    </w:p>
    <w:p w14:paraId="779ECE3D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bCs/>
          <w:snapToGrid w:val="0"/>
          <w:u w:val="single"/>
        </w:rPr>
        <w:t>VEHICLES, MACHINERY AND TYRES</w:t>
      </w:r>
    </w:p>
    <w:p w14:paraId="225AF412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bCs/>
          <w:snapToGrid w:val="0"/>
          <w:u w:val="single"/>
        </w:rPr>
        <w:t>COMPOSTS AND PEAT</w:t>
      </w:r>
    </w:p>
    <w:p w14:paraId="16521E66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caps/>
          <w:snapToGrid w:val="0"/>
          <w:u w:val="single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bCs/>
          <w:caps/>
          <w:u w:val="single"/>
        </w:rPr>
        <w:t>Rock, stone, sand and pebbles</w:t>
      </w:r>
    </w:p>
    <w:p w14:paraId="6764E9F2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>
        <w:rPr>
          <w:rFonts w:eastAsia="Microsoft JhengHei" w:cstheme="minorHAnsi"/>
          <w:u w:val="single"/>
        </w:rPr>
        <w:t>SAWDUST, WOOD CHIPS AND WOOD SHAVINGS</w:t>
      </w:r>
    </w:p>
    <w:p w14:paraId="256FE047" w14:textId="244B8DAE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Guidance notes and Import Health Standard for the importation of </w:t>
      </w:r>
      <w:r w:rsidR="00EF6B94">
        <w:rPr>
          <w:rFonts w:eastAsia="Microsoft JhengHei" w:cstheme="minorHAnsi"/>
          <w:bCs/>
          <w:snapToGrid w:val="0"/>
          <w:u w:val="single"/>
        </w:rPr>
        <w:t xml:space="preserve">SHIPPING </w:t>
      </w:r>
      <w:bookmarkStart w:id="0" w:name="_GoBack"/>
      <w:bookmarkEnd w:id="0"/>
      <w:r>
        <w:rPr>
          <w:rFonts w:eastAsia="Microsoft JhengHei" w:cstheme="minorHAnsi"/>
          <w:bCs/>
          <w:snapToGrid w:val="0"/>
          <w:u w:val="single"/>
        </w:rPr>
        <w:t>CONTAINERS</w:t>
      </w:r>
    </w:p>
    <w:p w14:paraId="4FFBC4D5" w14:textId="77777777" w:rsidR="00B364AA" w:rsidRDefault="00B364AA" w:rsidP="00B364AA">
      <w:p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</w:p>
    <w:p w14:paraId="08BAEC55" w14:textId="77777777" w:rsidR="00B364AA" w:rsidRDefault="00B364AA" w:rsidP="00B364AA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</w:tabs>
        <w:spacing w:before="240" w:after="0" w:line="288" w:lineRule="auto"/>
        <w:rPr>
          <w:rFonts w:eastAsia="Microsoft JhengHei" w:cstheme="minorHAnsi"/>
          <w:b/>
          <w:snapToGrid w:val="0"/>
          <w:sz w:val="28"/>
          <w:szCs w:val="28"/>
        </w:rPr>
      </w:pPr>
      <w:r>
        <w:rPr>
          <w:rFonts w:cstheme="minorHAnsi"/>
          <w:b/>
          <w:sz w:val="28"/>
          <w:szCs w:val="28"/>
        </w:rPr>
        <w:t>List of Inspection Protocol</w:t>
      </w:r>
      <w:r>
        <w:rPr>
          <w:rFonts w:eastAsia="Microsoft JhengHei" w:cstheme="minorHAnsi"/>
          <w:b/>
          <w:snapToGrid w:val="0"/>
          <w:sz w:val="28"/>
          <w:szCs w:val="28"/>
        </w:rPr>
        <w:t xml:space="preserve"> Templates available:</w:t>
      </w:r>
    </w:p>
    <w:p w14:paraId="06094143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Inspection protocol for </w:t>
      </w:r>
      <w:r>
        <w:rPr>
          <w:rFonts w:eastAsia="Microsoft JhengHei" w:cstheme="minorHAnsi"/>
          <w:bCs/>
          <w:snapToGrid w:val="0"/>
          <w:u w:val="single"/>
        </w:rPr>
        <w:t>FRESH FRUIT AND VEGETABLES FOR HUMAN CONSUMPTION</w:t>
      </w:r>
    </w:p>
    <w:p w14:paraId="2C196CA6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Inspection protocol for </w:t>
      </w:r>
      <w:r>
        <w:rPr>
          <w:rFonts w:eastAsia="Microsoft JhengHei" w:cstheme="minorHAnsi"/>
          <w:bCs/>
          <w:snapToGrid w:val="0"/>
          <w:u w:val="single"/>
        </w:rPr>
        <w:t>LIVE PLANT MATERIAL</w:t>
      </w:r>
    </w:p>
    <w:p w14:paraId="6669F6D1" w14:textId="77777777" w:rsidR="00B364AA" w:rsidRDefault="00B364AA" w:rsidP="00B364AA">
      <w:pPr>
        <w:pStyle w:val="ListParagraph"/>
        <w:numPr>
          <w:ilvl w:val="0"/>
          <w:numId w:val="12"/>
        </w:num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Microsoft JhengHei" w:cstheme="minorHAnsi"/>
          <w:bCs/>
          <w:snapToGrid w:val="0"/>
        </w:rPr>
        <w:t xml:space="preserve">Inspection protocol for </w:t>
      </w:r>
      <w:r>
        <w:rPr>
          <w:rFonts w:eastAsia="Microsoft JhengHei" w:cstheme="minorHAnsi"/>
          <w:bCs/>
          <w:snapToGrid w:val="0"/>
          <w:u w:val="single"/>
        </w:rPr>
        <w:t>VEHICLES, MACHINERY AND TYRES</w:t>
      </w:r>
    </w:p>
    <w:p w14:paraId="60C01F4E" w14:textId="476AAE8E" w:rsidR="00B364AA" w:rsidRDefault="00B364AA" w:rsidP="008513E6">
      <w:pPr>
        <w:spacing w:after="120"/>
        <w:jc w:val="both"/>
        <w:rPr>
          <w:rFonts w:cstheme="minorHAnsi"/>
        </w:rPr>
      </w:pPr>
    </w:p>
    <w:p w14:paraId="2F7678B3" w14:textId="77777777" w:rsidR="00307BE0" w:rsidRDefault="00307BE0" w:rsidP="00307BE0">
      <w:pPr>
        <w:tabs>
          <w:tab w:val="left" w:pos="2269"/>
          <w:tab w:val="left" w:pos="2835"/>
          <w:tab w:val="left" w:pos="3402"/>
        </w:tabs>
        <w:spacing w:before="120" w:after="120" w:line="288" w:lineRule="auto"/>
        <w:rPr>
          <w:rFonts w:eastAsia="Microsoft JhengHei" w:cstheme="minorHAnsi"/>
          <w:bCs/>
          <w:snapToGrid w:val="0"/>
        </w:rPr>
      </w:pPr>
      <w:r>
        <w:rPr>
          <w:rFonts w:eastAsia="Times New Roman"/>
        </w:rPr>
        <w:t xml:space="preserve">These Guidance notes, Import Health Standards and Inspection Protocols were adapted from documents developed by </w:t>
      </w:r>
      <w:r>
        <w:rPr>
          <w:rFonts w:eastAsia="Times New Roman"/>
          <w:i/>
          <w:iCs/>
        </w:rPr>
        <w:t>Biosecurity St Helena</w:t>
      </w:r>
    </w:p>
    <w:p w14:paraId="62B75CF8" w14:textId="77777777" w:rsidR="00307BE0" w:rsidRPr="008513E6" w:rsidRDefault="00307BE0" w:rsidP="008513E6">
      <w:pPr>
        <w:spacing w:after="120"/>
        <w:jc w:val="both"/>
        <w:rPr>
          <w:rFonts w:cstheme="minorHAnsi"/>
        </w:rPr>
      </w:pPr>
    </w:p>
    <w:sectPr w:rsidR="00307BE0" w:rsidRPr="008513E6" w:rsidSect="00C67312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FC00" w14:textId="77777777" w:rsidR="00FE4D46" w:rsidRDefault="00FE4D46" w:rsidP="008F0FF9">
      <w:pPr>
        <w:spacing w:after="0" w:line="240" w:lineRule="auto"/>
      </w:pPr>
      <w:r>
        <w:separator/>
      </w:r>
    </w:p>
  </w:endnote>
  <w:endnote w:type="continuationSeparator" w:id="0">
    <w:p w14:paraId="1270521E" w14:textId="77777777" w:rsidR="00FE4D46" w:rsidRDefault="00FE4D46" w:rsidP="008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1563"/>
      <w:docPartObj>
        <w:docPartGallery w:val="Page Numbers (Bottom of Page)"/>
        <w:docPartUnique/>
      </w:docPartObj>
    </w:sdtPr>
    <w:sdtEndPr/>
    <w:sdtContent>
      <w:p w14:paraId="6C0E62F8" w14:textId="5DDE9716" w:rsidR="00ED5305" w:rsidRDefault="00ED5305" w:rsidP="00ED5305">
        <w:pPr>
          <w:pStyle w:val="Footer"/>
          <w:rPr>
            <w:sz w:val="20"/>
          </w:rPr>
        </w:pPr>
      </w:p>
      <w:p w14:paraId="4B563A16" w14:textId="77777777" w:rsidR="00E94723" w:rsidRDefault="00071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F49AA" w14:textId="77777777" w:rsidR="00E94723" w:rsidRDefault="00E9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E8EE" w14:textId="77777777" w:rsidR="00FE4D46" w:rsidRDefault="00FE4D46" w:rsidP="008F0FF9">
      <w:pPr>
        <w:spacing w:after="0" w:line="240" w:lineRule="auto"/>
      </w:pPr>
      <w:r>
        <w:separator/>
      </w:r>
    </w:p>
  </w:footnote>
  <w:footnote w:type="continuationSeparator" w:id="0">
    <w:p w14:paraId="7182D0CA" w14:textId="77777777" w:rsidR="00FE4D46" w:rsidRDefault="00FE4D46" w:rsidP="008F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FCCA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FF2"/>
    <w:multiLevelType w:val="hybridMultilevel"/>
    <w:tmpl w:val="300E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C9F"/>
    <w:multiLevelType w:val="hybridMultilevel"/>
    <w:tmpl w:val="25C6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614A0"/>
    <w:multiLevelType w:val="hybridMultilevel"/>
    <w:tmpl w:val="C58C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036E"/>
    <w:multiLevelType w:val="hybridMultilevel"/>
    <w:tmpl w:val="907C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0CF"/>
    <w:multiLevelType w:val="hybridMultilevel"/>
    <w:tmpl w:val="71F0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520A4"/>
    <w:multiLevelType w:val="hybridMultilevel"/>
    <w:tmpl w:val="E722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6488D"/>
    <w:multiLevelType w:val="hybridMultilevel"/>
    <w:tmpl w:val="F6E6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24C54"/>
    <w:multiLevelType w:val="hybridMultilevel"/>
    <w:tmpl w:val="F46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1702"/>
    <w:multiLevelType w:val="hybridMultilevel"/>
    <w:tmpl w:val="AA44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66"/>
    <w:multiLevelType w:val="hybridMultilevel"/>
    <w:tmpl w:val="76DC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4E4D"/>
    <w:multiLevelType w:val="hybridMultilevel"/>
    <w:tmpl w:val="3866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31"/>
    <w:rsid w:val="00026996"/>
    <w:rsid w:val="00045136"/>
    <w:rsid w:val="000674E6"/>
    <w:rsid w:val="00071B00"/>
    <w:rsid w:val="000D74D5"/>
    <w:rsid w:val="0013720C"/>
    <w:rsid w:val="00156574"/>
    <w:rsid w:val="001A1F34"/>
    <w:rsid w:val="001D2208"/>
    <w:rsid w:val="001D3529"/>
    <w:rsid w:val="001E5B45"/>
    <w:rsid w:val="001F0496"/>
    <w:rsid w:val="00207186"/>
    <w:rsid w:val="00241062"/>
    <w:rsid w:val="002559A2"/>
    <w:rsid w:val="002720C2"/>
    <w:rsid w:val="00274342"/>
    <w:rsid w:val="002773F5"/>
    <w:rsid w:val="002A7C20"/>
    <w:rsid w:val="003079B8"/>
    <w:rsid w:val="00307BE0"/>
    <w:rsid w:val="003213EC"/>
    <w:rsid w:val="00333335"/>
    <w:rsid w:val="003659ED"/>
    <w:rsid w:val="00372509"/>
    <w:rsid w:val="00380CCE"/>
    <w:rsid w:val="00385EDA"/>
    <w:rsid w:val="00390E3C"/>
    <w:rsid w:val="00393DEB"/>
    <w:rsid w:val="003A1713"/>
    <w:rsid w:val="003D2901"/>
    <w:rsid w:val="003D7CDF"/>
    <w:rsid w:val="003F4B72"/>
    <w:rsid w:val="0040751E"/>
    <w:rsid w:val="00462854"/>
    <w:rsid w:val="00475400"/>
    <w:rsid w:val="004901CE"/>
    <w:rsid w:val="00492FA4"/>
    <w:rsid w:val="004A5F33"/>
    <w:rsid w:val="004A7480"/>
    <w:rsid w:val="004B3FC2"/>
    <w:rsid w:val="004D0A36"/>
    <w:rsid w:val="004D4F3F"/>
    <w:rsid w:val="004E7542"/>
    <w:rsid w:val="00506571"/>
    <w:rsid w:val="005179A8"/>
    <w:rsid w:val="0053171F"/>
    <w:rsid w:val="005451C3"/>
    <w:rsid w:val="00545D2A"/>
    <w:rsid w:val="005517E1"/>
    <w:rsid w:val="00556AA1"/>
    <w:rsid w:val="00557FEB"/>
    <w:rsid w:val="0057090E"/>
    <w:rsid w:val="00571871"/>
    <w:rsid w:val="00580254"/>
    <w:rsid w:val="00591371"/>
    <w:rsid w:val="005C5037"/>
    <w:rsid w:val="005D4A6F"/>
    <w:rsid w:val="005E6ECD"/>
    <w:rsid w:val="005F5266"/>
    <w:rsid w:val="00614934"/>
    <w:rsid w:val="0064241A"/>
    <w:rsid w:val="00660F5B"/>
    <w:rsid w:val="006770EE"/>
    <w:rsid w:val="006932E6"/>
    <w:rsid w:val="006C17C2"/>
    <w:rsid w:val="006D14EC"/>
    <w:rsid w:val="006D337B"/>
    <w:rsid w:val="00715BBB"/>
    <w:rsid w:val="0074588B"/>
    <w:rsid w:val="00745FA9"/>
    <w:rsid w:val="007C699E"/>
    <w:rsid w:val="007D5B2B"/>
    <w:rsid w:val="007D7E7A"/>
    <w:rsid w:val="007E74D7"/>
    <w:rsid w:val="007F3307"/>
    <w:rsid w:val="00826270"/>
    <w:rsid w:val="00830FA8"/>
    <w:rsid w:val="00844FF0"/>
    <w:rsid w:val="008513E6"/>
    <w:rsid w:val="0086514D"/>
    <w:rsid w:val="008D11EE"/>
    <w:rsid w:val="008E33AF"/>
    <w:rsid w:val="008F0FF9"/>
    <w:rsid w:val="00911A58"/>
    <w:rsid w:val="009305F2"/>
    <w:rsid w:val="00946242"/>
    <w:rsid w:val="009624A7"/>
    <w:rsid w:val="00980E81"/>
    <w:rsid w:val="009B03AD"/>
    <w:rsid w:val="009C16F1"/>
    <w:rsid w:val="009C498C"/>
    <w:rsid w:val="009D0BB0"/>
    <w:rsid w:val="009D464E"/>
    <w:rsid w:val="009E28AF"/>
    <w:rsid w:val="009F079A"/>
    <w:rsid w:val="00A22B19"/>
    <w:rsid w:val="00AF33C6"/>
    <w:rsid w:val="00B2102A"/>
    <w:rsid w:val="00B364AA"/>
    <w:rsid w:val="00B61094"/>
    <w:rsid w:val="00BB19B7"/>
    <w:rsid w:val="00BE064C"/>
    <w:rsid w:val="00BE3865"/>
    <w:rsid w:val="00BE7631"/>
    <w:rsid w:val="00BF590E"/>
    <w:rsid w:val="00C20806"/>
    <w:rsid w:val="00C24A87"/>
    <w:rsid w:val="00C301A3"/>
    <w:rsid w:val="00C424A2"/>
    <w:rsid w:val="00C45481"/>
    <w:rsid w:val="00C67312"/>
    <w:rsid w:val="00C77E78"/>
    <w:rsid w:val="00C82FE0"/>
    <w:rsid w:val="00CB5E4B"/>
    <w:rsid w:val="00CB6A03"/>
    <w:rsid w:val="00CF1401"/>
    <w:rsid w:val="00CF16C9"/>
    <w:rsid w:val="00CF28F8"/>
    <w:rsid w:val="00D140F3"/>
    <w:rsid w:val="00D2143A"/>
    <w:rsid w:val="00D24FFE"/>
    <w:rsid w:val="00D250EA"/>
    <w:rsid w:val="00D53306"/>
    <w:rsid w:val="00D635A4"/>
    <w:rsid w:val="00D7525E"/>
    <w:rsid w:val="00D820C1"/>
    <w:rsid w:val="00D978F3"/>
    <w:rsid w:val="00DA0C20"/>
    <w:rsid w:val="00DB1F0A"/>
    <w:rsid w:val="00DE5FB7"/>
    <w:rsid w:val="00E13827"/>
    <w:rsid w:val="00E60327"/>
    <w:rsid w:val="00E84656"/>
    <w:rsid w:val="00E94723"/>
    <w:rsid w:val="00ED5305"/>
    <w:rsid w:val="00EE0FCC"/>
    <w:rsid w:val="00EF6B94"/>
    <w:rsid w:val="00EF77AD"/>
    <w:rsid w:val="00F11315"/>
    <w:rsid w:val="00F1167A"/>
    <w:rsid w:val="00F4713B"/>
    <w:rsid w:val="00F839D0"/>
    <w:rsid w:val="00F94A93"/>
    <w:rsid w:val="00FC5A6C"/>
    <w:rsid w:val="00FC6811"/>
    <w:rsid w:val="00FD7A72"/>
    <w:rsid w:val="00FE4D46"/>
    <w:rsid w:val="00FE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4D91"/>
  <w15:docId w15:val="{6B95A3B2-FA35-4D85-AB99-05261169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F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F9"/>
  </w:style>
  <w:style w:type="paragraph" w:styleId="Footer">
    <w:name w:val="footer"/>
    <w:basedOn w:val="Normal"/>
    <w:link w:val="FooterChar"/>
    <w:uiPriority w:val="99"/>
    <w:unhideWhenUsed/>
    <w:rsid w:val="008F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F9"/>
  </w:style>
  <w:style w:type="paragraph" w:styleId="NormalWeb">
    <w:name w:val="Normal (Web)"/>
    <w:basedOn w:val="Normal"/>
    <w:uiPriority w:val="99"/>
    <w:semiHidden/>
    <w:unhideWhenUsed/>
    <w:rsid w:val="003F4B72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styleId="Title">
    <w:name w:val="Title"/>
    <w:basedOn w:val="Normal"/>
    <w:link w:val="TitleChar"/>
    <w:qFormat/>
    <w:rsid w:val="00FD7A7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A7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844F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44FF0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844FF0"/>
  </w:style>
  <w:style w:type="character" w:styleId="UnresolvedMention">
    <w:name w:val="Unresolved Mention"/>
    <w:basedOn w:val="DefaultParagraphFont"/>
    <w:uiPriority w:val="99"/>
    <w:semiHidden/>
    <w:unhideWhenUsed/>
    <w:rsid w:val="0085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3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1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ppc.int/static/media/files/publication/en/2019/05/ISPM_41_2017_En_VME_2019-04-30_PostCPM14_Ink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pestcon.secofficer</dc:creator>
  <cp:lastModifiedBy>Chris Malumphy</cp:lastModifiedBy>
  <cp:revision>11</cp:revision>
  <dcterms:created xsi:type="dcterms:W3CDTF">2019-06-20T06:47:00Z</dcterms:created>
  <dcterms:modified xsi:type="dcterms:W3CDTF">2019-12-13T14:06:00Z</dcterms:modified>
</cp:coreProperties>
</file>